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F74" w:rsidRPr="000C6CEC" w:rsidRDefault="00DD3F74" w:rsidP="00DD3F74">
      <w:pPr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0C6CEC">
        <w:rPr>
          <w:rFonts w:ascii="Arial" w:hAnsi="Arial" w:cs="Arial"/>
          <w:color w:val="000000"/>
        </w:rPr>
        <w:t xml:space="preserve">Temeljem članka 35. Zakona o lokalnoj i područnoj (regionalnoj) samoupravi (Narodne novine, broj 33/01, 60/01 – vjerodostojno tumačenje, 129/05, 109/07, 125/08, 36/09, 150/11, 144/12, 19/13 – pročišćeni tekst, 137/15, 123/17 i 98/19 ), čl. 23. stavak 4.) i čl. 35. Zakona o održivom gospodarenju otpadom  ( NN 94/13, 73/17, 14/19 i 98/19 )  i članka 35. Statuta Grada Ivanić-Grada (Službeni glasnik, broj 02/14, 01/18) Gradsko vijeće Grada Ivanić-Grada na svojoj </w:t>
      </w:r>
      <w:r>
        <w:rPr>
          <w:rFonts w:ascii="Arial" w:hAnsi="Arial" w:cs="Arial"/>
          <w:color w:val="000000"/>
        </w:rPr>
        <w:t>26. sjednici održanoj dana 13. veljače  2020</w:t>
      </w:r>
      <w:r w:rsidRPr="000C6CEC">
        <w:rPr>
          <w:rFonts w:ascii="Arial" w:hAnsi="Arial" w:cs="Arial"/>
          <w:color w:val="000000"/>
        </w:rPr>
        <w:t>. godine donijelo je sljedeću</w:t>
      </w:r>
    </w:p>
    <w:p w:rsidR="00DD3F74" w:rsidRPr="000C6CEC" w:rsidRDefault="00DD3F74" w:rsidP="00DD3F7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0C6CEC">
        <w:rPr>
          <w:rFonts w:ascii="Arial" w:hAnsi="Arial" w:cs="Arial"/>
          <w:b/>
          <w:bCs/>
        </w:rPr>
        <w:t>O D L U K U</w:t>
      </w:r>
    </w:p>
    <w:p w:rsidR="00DD3F74" w:rsidRPr="000C6CEC" w:rsidRDefault="00DD3F74" w:rsidP="00DD3F74">
      <w:pPr>
        <w:jc w:val="center"/>
        <w:rPr>
          <w:rFonts w:ascii="Arial" w:hAnsi="Arial" w:cs="Arial"/>
          <w:b/>
          <w:lang w:eastAsia="en-US"/>
        </w:rPr>
      </w:pPr>
      <w:r w:rsidRPr="000C6CEC">
        <w:rPr>
          <w:rFonts w:ascii="Arial" w:hAnsi="Arial" w:cs="Arial"/>
          <w:b/>
          <w:lang w:eastAsia="en-US"/>
        </w:rPr>
        <w:t xml:space="preserve">o davanju </w:t>
      </w:r>
      <w:proofErr w:type="spellStart"/>
      <w:r w:rsidRPr="000C6CEC">
        <w:rPr>
          <w:rFonts w:ascii="Arial" w:hAnsi="Arial" w:cs="Arial"/>
          <w:b/>
          <w:lang w:eastAsia="en-US"/>
        </w:rPr>
        <w:t>reciklažnog</w:t>
      </w:r>
      <w:proofErr w:type="spellEnd"/>
      <w:r w:rsidRPr="000C6CEC">
        <w:rPr>
          <w:rFonts w:ascii="Arial" w:hAnsi="Arial" w:cs="Arial"/>
          <w:b/>
          <w:lang w:eastAsia="en-US"/>
        </w:rPr>
        <w:t xml:space="preserve"> dvorišta na upravljanje trgovačkom društvu Ivakop d.o.o. Ivanić-Grad</w:t>
      </w:r>
    </w:p>
    <w:p w:rsidR="00DD3F74" w:rsidRPr="000C6CEC" w:rsidRDefault="00DD3F74" w:rsidP="00DD3F74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D3F74" w:rsidRPr="000C6CEC" w:rsidRDefault="00DD3F74" w:rsidP="00DD3F7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C6CEC">
        <w:rPr>
          <w:rFonts w:ascii="Arial" w:hAnsi="Arial" w:cs="Arial"/>
        </w:rPr>
        <w:t>Članak 1.</w:t>
      </w:r>
    </w:p>
    <w:p w:rsidR="00DD3F74" w:rsidRPr="000C6CEC" w:rsidRDefault="00DD3F74" w:rsidP="00DD3F7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D3F74" w:rsidRPr="000C6CEC" w:rsidRDefault="00DD3F74" w:rsidP="00DD3F7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CEC">
        <w:rPr>
          <w:rFonts w:ascii="Arial" w:hAnsi="Arial" w:cs="Arial"/>
        </w:rPr>
        <w:t xml:space="preserve">Grad Ivanić-Grad kao investitor izgradio je </w:t>
      </w:r>
      <w:proofErr w:type="spellStart"/>
      <w:r w:rsidRPr="000C6CEC">
        <w:rPr>
          <w:rFonts w:ascii="Arial" w:hAnsi="Arial" w:cs="Arial"/>
        </w:rPr>
        <w:t>reciklažno</w:t>
      </w:r>
      <w:proofErr w:type="spellEnd"/>
      <w:r w:rsidRPr="000C6CEC">
        <w:rPr>
          <w:rFonts w:ascii="Arial" w:hAnsi="Arial" w:cs="Arial"/>
        </w:rPr>
        <w:t xml:space="preserve"> dvorište na nekretnini upisanoj u zemljišne knjige Općinskog suda u Velikoj Gorici, Zemljišnoknjižni odjel Ivanić-Grad oznake zk.č.br.  9/1 upisana u </w:t>
      </w:r>
      <w:proofErr w:type="spellStart"/>
      <w:r w:rsidRPr="000C6CEC">
        <w:rPr>
          <w:rFonts w:ascii="Arial" w:hAnsi="Arial" w:cs="Arial"/>
        </w:rPr>
        <w:t>zkul</w:t>
      </w:r>
      <w:proofErr w:type="spellEnd"/>
      <w:r w:rsidRPr="000C6CEC">
        <w:rPr>
          <w:rFonts w:ascii="Arial" w:hAnsi="Arial" w:cs="Arial"/>
        </w:rPr>
        <w:t xml:space="preserve">  150 </w:t>
      </w:r>
      <w:proofErr w:type="spellStart"/>
      <w:r w:rsidRPr="000C6CEC">
        <w:rPr>
          <w:rFonts w:ascii="Arial" w:hAnsi="Arial" w:cs="Arial"/>
        </w:rPr>
        <w:t>k.o.Lepšić</w:t>
      </w:r>
      <w:proofErr w:type="spellEnd"/>
      <w:r w:rsidRPr="000C6CEC">
        <w:rPr>
          <w:rFonts w:ascii="Arial" w:hAnsi="Arial" w:cs="Arial"/>
        </w:rPr>
        <w:t xml:space="preserve">. Pravo građenja </w:t>
      </w:r>
      <w:proofErr w:type="spellStart"/>
      <w:r w:rsidRPr="000C6CEC">
        <w:rPr>
          <w:rFonts w:ascii="Arial" w:hAnsi="Arial" w:cs="Arial"/>
        </w:rPr>
        <w:t>reciklažnog</w:t>
      </w:r>
      <w:proofErr w:type="spellEnd"/>
      <w:r w:rsidRPr="000C6CEC">
        <w:rPr>
          <w:rFonts w:ascii="Arial" w:hAnsi="Arial" w:cs="Arial"/>
        </w:rPr>
        <w:t xml:space="preserve"> dvorišta u korist Grada Ivanić-Grada na zk.č.br. 9/1 </w:t>
      </w:r>
      <w:proofErr w:type="spellStart"/>
      <w:r w:rsidRPr="000C6CEC">
        <w:rPr>
          <w:rFonts w:ascii="Arial" w:hAnsi="Arial" w:cs="Arial"/>
        </w:rPr>
        <w:t>zkul</w:t>
      </w:r>
      <w:proofErr w:type="spellEnd"/>
      <w:r w:rsidRPr="000C6CEC">
        <w:rPr>
          <w:rFonts w:ascii="Arial" w:hAnsi="Arial" w:cs="Arial"/>
        </w:rPr>
        <w:t xml:space="preserve"> 150 k.o. </w:t>
      </w:r>
      <w:proofErr w:type="spellStart"/>
      <w:r w:rsidRPr="000C6CEC">
        <w:rPr>
          <w:rFonts w:ascii="Arial" w:hAnsi="Arial" w:cs="Arial"/>
        </w:rPr>
        <w:t>Lepšić</w:t>
      </w:r>
      <w:proofErr w:type="spellEnd"/>
      <w:r w:rsidRPr="000C6CEC">
        <w:rPr>
          <w:rFonts w:ascii="Arial" w:hAnsi="Arial" w:cs="Arial"/>
        </w:rPr>
        <w:t xml:space="preserve"> upisano je u </w:t>
      </w:r>
      <w:proofErr w:type="spellStart"/>
      <w:r w:rsidRPr="000C6CEC">
        <w:rPr>
          <w:rFonts w:ascii="Arial" w:hAnsi="Arial" w:cs="Arial"/>
        </w:rPr>
        <w:t>zkul</w:t>
      </w:r>
      <w:proofErr w:type="spellEnd"/>
      <w:r w:rsidRPr="000C6CEC">
        <w:rPr>
          <w:rFonts w:ascii="Arial" w:hAnsi="Arial" w:cs="Arial"/>
        </w:rPr>
        <w:t xml:space="preserve"> 218 k.o. </w:t>
      </w:r>
      <w:proofErr w:type="spellStart"/>
      <w:r w:rsidRPr="000C6CEC">
        <w:rPr>
          <w:rFonts w:ascii="Arial" w:hAnsi="Arial" w:cs="Arial"/>
        </w:rPr>
        <w:t>Lepšić</w:t>
      </w:r>
      <w:proofErr w:type="spellEnd"/>
      <w:r w:rsidRPr="000C6CEC">
        <w:rPr>
          <w:rFonts w:ascii="Arial" w:hAnsi="Arial" w:cs="Arial"/>
        </w:rPr>
        <w:t xml:space="preserve">.          </w:t>
      </w:r>
    </w:p>
    <w:p w:rsidR="00DD3F74" w:rsidRPr="000C6CEC" w:rsidRDefault="00DD3F74" w:rsidP="00DD3F7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D3F74" w:rsidRPr="000C6CEC" w:rsidRDefault="00DD3F74" w:rsidP="00DD3F7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C6CEC">
        <w:rPr>
          <w:rFonts w:ascii="Arial" w:hAnsi="Arial" w:cs="Arial"/>
        </w:rPr>
        <w:t>Članak 2.</w:t>
      </w:r>
    </w:p>
    <w:p w:rsidR="00DD3F74" w:rsidRPr="000C6CEC" w:rsidRDefault="00DD3F74" w:rsidP="00DD3F7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6CEC">
        <w:rPr>
          <w:rFonts w:ascii="Arial" w:hAnsi="Arial" w:cs="Arial"/>
        </w:rPr>
        <w:t xml:space="preserve">Grad Ivanić-Grad kao vlasnik </w:t>
      </w:r>
      <w:proofErr w:type="spellStart"/>
      <w:r w:rsidRPr="000C6CEC">
        <w:rPr>
          <w:rFonts w:ascii="Arial" w:hAnsi="Arial" w:cs="Arial"/>
        </w:rPr>
        <w:t>reciklažnog</w:t>
      </w:r>
      <w:proofErr w:type="spellEnd"/>
      <w:r w:rsidRPr="000C6CEC">
        <w:rPr>
          <w:rFonts w:ascii="Arial" w:hAnsi="Arial" w:cs="Arial"/>
        </w:rPr>
        <w:t xml:space="preserve"> dvorišta isto daje na upravljanje trgovačkom društvu IVAKOP d.o.o. Ivanić-Grad, davatelju javne usluge prikupljanja MKO i BKO na području grada Ivanić-Grada ( u daljnjem tekstu Upravitelj ), čiji je Grad Ivanić-Grad većinski vlasnik.</w:t>
      </w:r>
    </w:p>
    <w:p w:rsidR="00DD3F74" w:rsidRPr="000C6CEC" w:rsidRDefault="00DD3F74" w:rsidP="00DD3F74">
      <w:pPr>
        <w:widowControl w:val="0"/>
        <w:autoSpaceDE w:val="0"/>
        <w:autoSpaceDN w:val="0"/>
        <w:adjustRightInd w:val="0"/>
        <w:spacing w:line="17" w:lineRule="exact"/>
        <w:rPr>
          <w:rFonts w:ascii="Arial" w:hAnsi="Arial" w:cs="Arial"/>
        </w:rPr>
      </w:pPr>
    </w:p>
    <w:p w:rsidR="00DD3F74" w:rsidRPr="000C6CEC" w:rsidRDefault="00DD3F74" w:rsidP="00DD3F74">
      <w:pPr>
        <w:widowControl w:val="0"/>
        <w:autoSpaceDE w:val="0"/>
        <w:autoSpaceDN w:val="0"/>
        <w:adjustRightInd w:val="0"/>
        <w:spacing w:line="5" w:lineRule="exact"/>
        <w:ind w:right="-426"/>
        <w:jc w:val="both"/>
        <w:rPr>
          <w:rFonts w:ascii="Arial" w:hAnsi="Arial" w:cs="Arial"/>
        </w:rPr>
      </w:pPr>
    </w:p>
    <w:p w:rsidR="00DD3F74" w:rsidRPr="000C6CEC" w:rsidRDefault="00DD3F74" w:rsidP="00DD3F7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D3F74" w:rsidRPr="000C6CEC" w:rsidRDefault="00DD3F74" w:rsidP="00DD3F74">
      <w:pPr>
        <w:spacing w:line="276" w:lineRule="auto"/>
        <w:jc w:val="center"/>
        <w:rPr>
          <w:rFonts w:ascii="Arial" w:hAnsi="Arial" w:cs="Arial"/>
        </w:rPr>
      </w:pPr>
      <w:r w:rsidRPr="000C6CEC">
        <w:rPr>
          <w:rFonts w:ascii="Arial" w:hAnsi="Arial" w:cs="Arial"/>
        </w:rPr>
        <w:t>Članak 3.</w:t>
      </w:r>
    </w:p>
    <w:p w:rsidR="00DD3F74" w:rsidRPr="000C6CEC" w:rsidRDefault="00DD3F74" w:rsidP="00DD3F74">
      <w:pPr>
        <w:spacing w:line="276" w:lineRule="auto"/>
        <w:jc w:val="both"/>
        <w:rPr>
          <w:rFonts w:ascii="Arial" w:hAnsi="Arial" w:cs="Arial"/>
        </w:rPr>
      </w:pPr>
      <w:r w:rsidRPr="000C6CEC">
        <w:rPr>
          <w:rFonts w:ascii="Arial" w:hAnsi="Arial" w:cs="Arial"/>
        </w:rPr>
        <w:t xml:space="preserve">Upravljanje </w:t>
      </w:r>
      <w:proofErr w:type="spellStart"/>
      <w:r w:rsidRPr="000C6CEC">
        <w:rPr>
          <w:rFonts w:ascii="Arial" w:hAnsi="Arial" w:cs="Arial"/>
        </w:rPr>
        <w:t>reciklažnim</w:t>
      </w:r>
      <w:proofErr w:type="spellEnd"/>
      <w:r w:rsidRPr="000C6CEC">
        <w:rPr>
          <w:rFonts w:ascii="Arial" w:hAnsi="Arial" w:cs="Arial"/>
        </w:rPr>
        <w:t xml:space="preserve"> dvorištem daje se Upravitelju na neodređeno vrijeme i bez naknade, a sve s ciljem povećanja stope odvojenog prikupljanja otpada na području Grada Ivanić-Grada.</w:t>
      </w:r>
    </w:p>
    <w:p w:rsidR="00DD3F74" w:rsidRPr="000C6CEC" w:rsidRDefault="00DD3F74" w:rsidP="00DD3F74">
      <w:pPr>
        <w:spacing w:line="276" w:lineRule="auto"/>
        <w:jc w:val="center"/>
        <w:rPr>
          <w:rFonts w:ascii="Arial" w:hAnsi="Arial" w:cs="Arial"/>
        </w:rPr>
      </w:pPr>
      <w:r w:rsidRPr="000C6CEC">
        <w:rPr>
          <w:rFonts w:ascii="Arial" w:hAnsi="Arial" w:cs="Arial"/>
        </w:rPr>
        <w:t>Članak 4.</w:t>
      </w:r>
    </w:p>
    <w:p w:rsidR="00DD3F74" w:rsidRPr="000C6CEC" w:rsidRDefault="00DD3F74" w:rsidP="00DD3F74">
      <w:pPr>
        <w:spacing w:line="276" w:lineRule="auto"/>
        <w:jc w:val="center"/>
        <w:rPr>
          <w:rFonts w:ascii="Arial" w:hAnsi="Arial" w:cs="Arial"/>
        </w:rPr>
      </w:pPr>
    </w:p>
    <w:p w:rsidR="00DD3F74" w:rsidRPr="000C6CEC" w:rsidRDefault="00DD3F74" w:rsidP="00DD3F74">
      <w:pPr>
        <w:spacing w:line="276" w:lineRule="auto"/>
        <w:jc w:val="both"/>
        <w:rPr>
          <w:rFonts w:ascii="Arial" w:hAnsi="Arial" w:cs="Arial"/>
        </w:rPr>
      </w:pPr>
      <w:r w:rsidRPr="000C6CEC">
        <w:rPr>
          <w:rFonts w:ascii="Arial" w:hAnsi="Arial" w:cs="Arial"/>
        </w:rPr>
        <w:t xml:space="preserve">Upravitelj se obvezuje upravljati </w:t>
      </w:r>
      <w:proofErr w:type="spellStart"/>
      <w:r w:rsidRPr="000C6CEC">
        <w:rPr>
          <w:rFonts w:ascii="Arial" w:hAnsi="Arial" w:cs="Arial"/>
        </w:rPr>
        <w:t>reciklažnim</w:t>
      </w:r>
      <w:proofErr w:type="spellEnd"/>
      <w:r w:rsidRPr="000C6CEC">
        <w:rPr>
          <w:rFonts w:ascii="Arial" w:hAnsi="Arial" w:cs="Arial"/>
        </w:rPr>
        <w:t xml:space="preserve"> dvorištem pažnjom dobrog gospodara te organizirati rad i funkcioniranje </w:t>
      </w:r>
      <w:proofErr w:type="spellStart"/>
      <w:r w:rsidRPr="000C6CEC">
        <w:rPr>
          <w:rFonts w:ascii="Arial" w:hAnsi="Arial" w:cs="Arial"/>
        </w:rPr>
        <w:t>reciklažnog</w:t>
      </w:r>
      <w:proofErr w:type="spellEnd"/>
      <w:r w:rsidRPr="000C6CEC">
        <w:rPr>
          <w:rFonts w:ascii="Arial" w:hAnsi="Arial" w:cs="Arial"/>
        </w:rPr>
        <w:t xml:space="preserve"> dvorišta u skladu s direktivama Europske unije, odredbama Zakona o održivom gospodarenju otpadom, </w:t>
      </w:r>
      <w:proofErr w:type="spellStart"/>
      <w:r w:rsidRPr="000C6CEC">
        <w:rPr>
          <w:rFonts w:ascii="Arial" w:hAnsi="Arial" w:cs="Arial"/>
        </w:rPr>
        <w:t>podzakonskim</w:t>
      </w:r>
      <w:proofErr w:type="spellEnd"/>
      <w:r w:rsidRPr="000C6CEC">
        <w:rPr>
          <w:rFonts w:ascii="Arial" w:hAnsi="Arial" w:cs="Arial"/>
        </w:rPr>
        <w:t xml:space="preserve"> propisima i drugim mjerodavnim propisima i aktima.</w:t>
      </w:r>
    </w:p>
    <w:p w:rsidR="003F08D2" w:rsidRDefault="003F08D2" w:rsidP="00DD3F74">
      <w:pPr>
        <w:spacing w:line="276" w:lineRule="auto"/>
        <w:jc w:val="center"/>
        <w:rPr>
          <w:rFonts w:ascii="Arial" w:hAnsi="Arial" w:cs="Arial"/>
        </w:rPr>
      </w:pPr>
    </w:p>
    <w:p w:rsidR="00DD3F74" w:rsidRPr="000C6CEC" w:rsidRDefault="00DD3F74" w:rsidP="00DD3F74">
      <w:pPr>
        <w:spacing w:line="276" w:lineRule="auto"/>
        <w:jc w:val="center"/>
        <w:rPr>
          <w:rFonts w:ascii="Arial" w:hAnsi="Arial" w:cs="Arial"/>
        </w:rPr>
      </w:pPr>
      <w:bookmarkStart w:id="0" w:name="_GoBack"/>
      <w:bookmarkEnd w:id="0"/>
      <w:r w:rsidRPr="000C6CEC">
        <w:rPr>
          <w:rFonts w:ascii="Arial" w:hAnsi="Arial" w:cs="Arial"/>
        </w:rPr>
        <w:t>Članak 5.</w:t>
      </w:r>
    </w:p>
    <w:p w:rsidR="00DD3F74" w:rsidRPr="000C6CEC" w:rsidRDefault="00DD3F74" w:rsidP="00DD3F74">
      <w:pPr>
        <w:spacing w:line="276" w:lineRule="auto"/>
        <w:jc w:val="center"/>
        <w:rPr>
          <w:rFonts w:ascii="Arial" w:hAnsi="Arial" w:cs="Arial"/>
        </w:rPr>
      </w:pPr>
    </w:p>
    <w:p w:rsidR="00DD3F74" w:rsidRPr="000C6CEC" w:rsidRDefault="00DD3F74" w:rsidP="00DD3F74">
      <w:pPr>
        <w:spacing w:line="276" w:lineRule="auto"/>
        <w:jc w:val="both"/>
        <w:rPr>
          <w:rFonts w:ascii="Arial" w:hAnsi="Arial" w:cs="Arial"/>
        </w:rPr>
      </w:pPr>
      <w:r w:rsidRPr="000C6CEC">
        <w:rPr>
          <w:rFonts w:ascii="Arial" w:hAnsi="Arial" w:cs="Arial"/>
        </w:rPr>
        <w:t xml:space="preserve">Ovlašćuje se Ivakop d.o.o. Ivanić-Grad da temeljem ove Odluke izvrši upis u Očevidnik </w:t>
      </w:r>
      <w:proofErr w:type="spellStart"/>
      <w:r w:rsidRPr="000C6CEC">
        <w:rPr>
          <w:rFonts w:ascii="Arial" w:hAnsi="Arial" w:cs="Arial"/>
        </w:rPr>
        <w:t>reciklažnih</w:t>
      </w:r>
      <w:proofErr w:type="spellEnd"/>
      <w:r w:rsidRPr="000C6CEC">
        <w:rPr>
          <w:rFonts w:ascii="Arial" w:hAnsi="Arial" w:cs="Arial"/>
        </w:rPr>
        <w:t xml:space="preserve"> dvorišta koji vodi Ministarstvo zaštite okoliša i energetike. </w:t>
      </w:r>
    </w:p>
    <w:p w:rsidR="00DD3F74" w:rsidRPr="000C6CEC" w:rsidRDefault="00DD3F74" w:rsidP="00DD3F74">
      <w:pPr>
        <w:spacing w:line="276" w:lineRule="auto"/>
        <w:jc w:val="both"/>
        <w:rPr>
          <w:rFonts w:ascii="Arial" w:hAnsi="Arial" w:cs="Arial"/>
        </w:rPr>
      </w:pPr>
    </w:p>
    <w:p w:rsidR="00DD3F74" w:rsidRPr="000C6CEC" w:rsidRDefault="00DD3F74" w:rsidP="00DD3F74">
      <w:pPr>
        <w:spacing w:line="276" w:lineRule="auto"/>
        <w:jc w:val="center"/>
        <w:rPr>
          <w:rFonts w:ascii="Arial" w:hAnsi="Arial" w:cs="Arial"/>
        </w:rPr>
      </w:pPr>
      <w:r w:rsidRPr="000C6CEC">
        <w:rPr>
          <w:rFonts w:ascii="Arial" w:hAnsi="Arial" w:cs="Arial"/>
        </w:rPr>
        <w:t>Članak 6.</w:t>
      </w:r>
    </w:p>
    <w:p w:rsidR="00DD3F74" w:rsidRPr="000C6CEC" w:rsidRDefault="00DD3F74" w:rsidP="00DD3F74">
      <w:pPr>
        <w:spacing w:line="276" w:lineRule="auto"/>
        <w:ind w:right="-426"/>
        <w:jc w:val="both"/>
        <w:rPr>
          <w:rFonts w:ascii="Arial" w:hAnsi="Arial" w:cs="Arial"/>
        </w:rPr>
      </w:pPr>
      <w:r w:rsidRPr="000C6CEC">
        <w:rPr>
          <w:rFonts w:ascii="Arial" w:hAnsi="Arial" w:cs="Arial"/>
        </w:rPr>
        <w:lastRenderedPageBreak/>
        <w:t>Ova Odluka stupa na snagu prvog dana od dana objave u Službenom glasniku Grada Ivanić-Grada.</w:t>
      </w:r>
    </w:p>
    <w:p w:rsidR="00DD3F74" w:rsidRPr="000C6CEC" w:rsidRDefault="00DD3F74" w:rsidP="00DD3F74">
      <w:pPr>
        <w:jc w:val="center"/>
        <w:rPr>
          <w:rFonts w:asciiTheme="minorHAnsi" w:eastAsiaTheme="minorHAnsi" w:hAnsiTheme="minorHAnsi" w:cstheme="minorBidi"/>
          <w:sz w:val="22"/>
          <w:szCs w:val="22"/>
        </w:rPr>
      </w:pPr>
    </w:p>
    <w:p w:rsidR="00DD3F74" w:rsidRPr="000C6CEC" w:rsidRDefault="00DD3F74" w:rsidP="00DD3F74">
      <w:pPr>
        <w:jc w:val="center"/>
        <w:rPr>
          <w:rFonts w:ascii="Arial" w:hAnsi="Arial" w:cs="Arial"/>
        </w:rPr>
      </w:pPr>
      <w:r w:rsidRPr="000C6CEC">
        <w:rPr>
          <w:rFonts w:ascii="Arial" w:eastAsiaTheme="minorHAnsi" w:hAnsi="Arial" w:cs="Arial"/>
        </w:rPr>
        <w:t>REPUBLIKA HRVATSKA</w:t>
      </w:r>
    </w:p>
    <w:p w:rsidR="00DD3F74" w:rsidRPr="000C6CEC" w:rsidRDefault="00DD3F74" w:rsidP="00DD3F74">
      <w:pPr>
        <w:jc w:val="center"/>
        <w:rPr>
          <w:rFonts w:ascii="Arial" w:eastAsiaTheme="minorHAnsi" w:hAnsi="Arial" w:cs="Arial"/>
        </w:rPr>
      </w:pPr>
      <w:r w:rsidRPr="000C6CEC">
        <w:rPr>
          <w:rFonts w:ascii="Arial" w:eastAsiaTheme="minorHAnsi" w:hAnsi="Arial" w:cs="Arial"/>
        </w:rPr>
        <w:t>ZAGREBAČKA ŽUPANIJA</w:t>
      </w:r>
    </w:p>
    <w:p w:rsidR="00DD3F74" w:rsidRPr="000C6CEC" w:rsidRDefault="00DD3F74" w:rsidP="00DD3F74">
      <w:pPr>
        <w:jc w:val="center"/>
        <w:rPr>
          <w:rFonts w:ascii="Arial" w:eastAsiaTheme="minorHAnsi" w:hAnsi="Arial" w:cs="Arial"/>
        </w:rPr>
      </w:pPr>
      <w:r w:rsidRPr="000C6CEC">
        <w:rPr>
          <w:rFonts w:ascii="Arial" w:eastAsiaTheme="minorHAnsi" w:hAnsi="Arial" w:cs="Arial"/>
        </w:rPr>
        <w:t>GRAD IVANIĆ-GRAD</w:t>
      </w:r>
    </w:p>
    <w:p w:rsidR="00DD3F74" w:rsidRPr="000C6CEC" w:rsidRDefault="00DD3F74" w:rsidP="00DD3F74">
      <w:pPr>
        <w:jc w:val="center"/>
        <w:rPr>
          <w:rFonts w:ascii="Arial" w:eastAsiaTheme="minorHAnsi" w:hAnsi="Arial" w:cs="Arial"/>
        </w:rPr>
      </w:pPr>
      <w:r w:rsidRPr="000C6CEC">
        <w:rPr>
          <w:rFonts w:ascii="Arial" w:eastAsiaTheme="minorHAnsi" w:hAnsi="Arial" w:cs="Arial"/>
        </w:rPr>
        <w:t>GRADSKO VIJEĆE</w:t>
      </w:r>
    </w:p>
    <w:p w:rsidR="00DD3F74" w:rsidRPr="000C6CEC" w:rsidRDefault="00DD3F74" w:rsidP="00DD3F74">
      <w:pPr>
        <w:rPr>
          <w:rFonts w:cstheme="minorBidi"/>
        </w:rPr>
      </w:pPr>
    </w:p>
    <w:p w:rsidR="00DD3F74" w:rsidRPr="000C6CEC" w:rsidRDefault="00DD3F74" w:rsidP="00DD3F74">
      <w:pPr>
        <w:jc w:val="both"/>
        <w:rPr>
          <w:rFonts w:cstheme="minorBidi"/>
        </w:rPr>
      </w:pPr>
    </w:p>
    <w:p w:rsidR="00DD3F74" w:rsidRDefault="00DD3F74" w:rsidP="00DD3F7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021-05/20-01/1 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  <w:t xml:space="preserve">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 xml:space="preserve"> Predsjednik Gradskog vijeća</w:t>
      </w:r>
    </w:p>
    <w:p w:rsidR="00DD3F74" w:rsidRDefault="00DD3F74" w:rsidP="00DD3F7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URBROJ: 238/10-02-01/02-20-10 </w:t>
      </w:r>
    </w:p>
    <w:p w:rsidR="00DD3F74" w:rsidRPr="000C6CEC" w:rsidRDefault="00DD3F74" w:rsidP="00DD3F74">
      <w:pPr>
        <w:rPr>
          <w:rFonts w:ascii="Arial" w:hAnsi="Arial" w:cs="Arial"/>
        </w:rPr>
      </w:pPr>
      <w:r>
        <w:rPr>
          <w:rFonts w:ascii="Arial" w:hAnsi="Arial" w:cs="Arial"/>
        </w:rPr>
        <w:t xml:space="preserve">Ivanić-Grad, 13.02.2020.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 xml:space="preserve">     Željko Pongrac, pravnik kriminalist</w:t>
      </w:r>
    </w:p>
    <w:p w:rsidR="00C75C0E" w:rsidRDefault="00C75C0E"/>
    <w:sectPr w:rsidR="00C75C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22"/>
    <w:rsid w:val="003F08D2"/>
    <w:rsid w:val="00C75C0E"/>
    <w:rsid w:val="00DD3F74"/>
    <w:rsid w:val="00E2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DA8654-451B-481E-8BD6-631FE1C0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DD3F7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4</cp:revision>
  <dcterms:created xsi:type="dcterms:W3CDTF">2020-09-22T10:06:00Z</dcterms:created>
  <dcterms:modified xsi:type="dcterms:W3CDTF">2020-09-22T10:07:00Z</dcterms:modified>
</cp:coreProperties>
</file>